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7AAF" w:rsidRPr="00797AAF" w:rsidRDefault="00797AAF" w:rsidP="00797AAF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97AA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Консультация для в</w:t>
      </w:r>
      <w:r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оспитателей «Реализация ФГОС в пр</w:t>
      </w:r>
      <w:r w:rsidRPr="00797AA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актике работы дошкольных образовательных учреждений»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Федеральный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государственный стандарт дошкольного образования - документ, который все дошкольные образовательные организации обязаны реализовывать. Вступил в силу с 01.01.2014 года.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Чего ждут от Стандарта: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ВОСПИТАТЕЛИ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-Обеспечения безопасности;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-Толерантного отношения со стороны родителей;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-Снижение документооборота;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-Больше доступных образовательных программ;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-обучение счету и письму должно быть в школе;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желание обучаться – курсы ПК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УЧИТЕЛЯ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ребенок должен уметь читать и писать печатными буквами;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послушный ребенок; т. е ребенок, подготовленный к школьному обучению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РОДИТЕЛИ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за раннее и ускоренное развитие;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за образование отвечает государство;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главное – здоровье детей;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- кроме образовательной программы развитие ребенка и в других областях (творчество) </w:t>
      </w:r>
    </w:p>
    <w:p w:rsidR="00797AAF" w:rsidRPr="00797AAF" w:rsidRDefault="00797AAF" w:rsidP="00797A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Чем обусловлена разработка данного документа?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Два основания для введения 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Закон «Об образовании РФ»;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2) Современная </w:t>
      </w:r>
      <w:proofErr w:type="spellStart"/>
      <w:r w:rsidRPr="00797AAF">
        <w:rPr>
          <w:rFonts w:ascii="Times New Roman" w:eastAsia="Times New Roman" w:hAnsi="Times New Roman" w:cs="Times New Roman"/>
          <w:sz w:val="24"/>
          <w:szCs w:val="24"/>
        </w:rPr>
        <w:t>социокультурная</w:t>
      </w:r>
      <w:proofErr w:type="spell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ситуация.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lastRenderedPageBreak/>
        <w:t xml:space="preserve">ФГОС ДО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основан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следующих документах: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Конвенция о правах ребенка;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2) Закон об образовании РФ;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3) Конституция РФ.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4) Государственная программа «Развитие образования на 2013-2020гг»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 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Закон об образовании РФ предусматривает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r w:rsidRPr="00797AAF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1) доступность и бесплатность дошкольного образования. Обеспечение дошкольного образования – обязательно, т. к. это первый уровень общего образования и это обязанность государства, для семьи – это право.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2) Обнародование Стандарта в 2013 году.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3) Введение Стандарта с 1 января 2014 года;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4) Отмена положения о 20% стоимости оплаты за содержание ребенка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ДО;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5) Повышение требований к воспитателям (с введением Стандарта должны появиться педагоги нового уровня)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6) Законом предусмотрено получение дошкольного образования и вне дошкольных организаций;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7) Закреплены права и обязанности родителей – приоритет по воспитанию за семьей.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Родители включаются в образовательный процесс как партнеры, а не как сторонние потребители образовательных услуг.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ФГОС ДО закрепляет права на получение доступного и бесплатного качественного дошкольного образования + финансовое обеспечение (место для ребенка в </w:t>
      </w:r>
      <w:proofErr w:type="spellStart"/>
      <w:r w:rsidRPr="00797AAF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spellEnd"/>
      <w:r w:rsidRPr="00797AAF">
        <w:rPr>
          <w:rFonts w:ascii="Times New Roman" w:eastAsia="Times New Roman" w:hAnsi="Times New Roman" w:cs="Times New Roman"/>
          <w:sz w:val="24"/>
          <w:szCs w:val="24"/>
        </w:rPr>
        <w:t>/саду)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.</w:t>
      </w:r>
      <w:proofErr w:type="gramEnd"/>
    </w:p>
    <w:p w:rsidR="00797AAF" w:rsidRPr="00797AAF" w:rsidRDefault="00797AAF" w:rsidP="00797AA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Основные понятия 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Единство образовательного пространства: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-обеспечение единых условий и качества образования независимо от места обучения, исключающих возможность дискриминации в сфере образования (организация консультативных пунктов, группы кратковременного пребывания)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2) образовательная среда – совокупность условий, целенаправленно создаваемых в целях обеспечения полноты образования и развития детей (сетевое взаимодействие: музей, школа и т. д.)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3) развивающая предметно-пространственная среда;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4) социальная ситуация развития.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Чем отличаются ФГТ И 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ДО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?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ФГТ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2 группы требований: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к структуре ООП;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-к условиям реализации ООП;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-4 направления развития;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- 10 образовательных областей;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80%- обязательная часть программы;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20% - вариативная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 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ФГОС ДО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3 группы требований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-к структуре ООП;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-к условиям реализации ООП;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к результатам освоения ООП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5 образовательных областей: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Физическое развитие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Познавательное развитие;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Художественно-эстетическое развитие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-социально-коммуникативное развитие (социально-личностное)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-речевое развитие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60%- обязательная часть программы;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40% - вариативная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Нестандартный «Стандарт»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ФГОС ДО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lastRenderedPageBreak/>
        <w:t>3 группы требований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-к структуре ООП;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-к условиям реализации ООП;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к результатам освоения ООП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В ФГОС главное не результат, а условия. Это стандарт условий. Услови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я-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это социальная ситуация развития ребенка - сложившаяся система взаимодействия ребенка с окружающим миром, представленным взрослыми и детьми. Если условия созданы - Стандарт реализован.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Социальная ситуация развития</w:t>
      </w: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предполагает три группы требований: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Пространственно-временны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пространство и игрушки;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2) Социальны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е-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система взаимоотношений со взрослыми, сверстниками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3) </w:t>
      </w:r>
      <w:proofErr w:type="spellStart"/>
      <w:r w:rsidRPr="00797AAF">
        <w:rPr>
          <w:rFonts w:ascii="Times New Roman" w:eastAsia="Times New Roman" w:hAnsi="Times New Roman" w:cs="Times New Roman"/>
          <w:sz w:val="24"/>
          <w:szCs w:val="24"/>
        </w:rPr>
        <w:t>Деятельностные</w:t>
      </w:r>
      <w:proofErr w:type="spell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– детские виды деятельности: двигательная, игровая, коммуникативная, конструирование из различных материалов, изобразительная, восприятие художественной литературы и фольклор.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Какие же требования предъявляются к условиям</w:t>
      </w:r>
      <w:r w:rsidRPr="00797A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Психолого-педагогические;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2) Кадровые;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3) Материально-технические;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4) Финансовые;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5) К предметно-развивающей среде.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Кадровые условия являются главными. В связи с этим разрабатывается профессиональный стандарт педагога. Планируется ввести к сентябрю 2014 года.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Оценка профессиональной деятельности педагога</w:t>
      </w:r>
      <w:r w:rsidRPr="00797A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динамика развития интегративных качеств педагога;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- положительное отношение ребенка к детскому саду;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-высокая степень активности и вовлеченности родителей в образовательный процесс и жизнь детского сада.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Требования к результатам освоения программы: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Основной результат – это социализация детей.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Результат социализации;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2) Личностные результаты развития ребенка, а не результат обучения.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ФГОС ДО предусматривает 1 группу результато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в-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личностные (в школе предметные, </w:t>
      </w:r>
      <w:proofErr w:type="spellStart"/>
      <w:r w:rsidRPr="00797AAF">
        <w:rPr>
          <w:rFonts w:ascii="Times New Roman" w:eastAsia="Times New Roman" w:hAnsi="Times New Roman" w:cs="Times New Roman"/>
          <w:sz w:val="24"/>
          <w:szCs w:val="24"/>
        </w:rPr>
        <w:t>метапредметные</w:t>
      </w:r>
      <w:proofErr w:type="spell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и личностные) .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Результаты освоения программы описаны в виде целевых ориентиров</w:t>
      </w:r>
      <w:r w:rsidRPr="00797A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* Инициативность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* Самостоятельность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* Уверенность в себе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* Воображение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* Физическое развитие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* Волевые усилия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* Любознательность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* Интерес ребенка.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Целевые ориентиры не являются объектом оценки результатов.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Что же будет оцениваться</w:t>
      </w:r>
      <w:r w:rsidRPr="00797AAF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Педагогический процесс;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2) Условия (социальная ситуация развития)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;</w:t>
      </w:r>
      <w:proofErr w:type="gramEnd"/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3) Педагогические кадры.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Естественно,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что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несмотря на отсутствие таких форм контроля, которые есть на более высоких ступенях образования, и самим педагогам, и родителям хочется понять, чего удалось достичь ребенку. Здесь в отличие от других стандартов, речь идет только о личностных результатах. В этой связи допускается мониторинг динамики развития ребенка, однако он нужен не для оценки самой по себе, а для выявления тех способов, с помощью которых педагог может дать ребенку развиться, открыть какие-то способности, преодолеть проблемы. Заниматься таким мониторингом должен именно педагог-психолог. Проводиться подобное исследование может лишь с согласия родителей или законных представителей ребенка.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Требования к структуре ООП.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ООП определяется как программа психолого-педагогической поддержки развития, социализации и индивидуализации развития ребенка, а не обучения. Индивидуализация – набор парциальных программ, реализуемых в ДОО.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ООП пишется на 1год, экспертная оценка проводится органом управления образования. До 2015 года работаем по разработанным ранее программам.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lastRenderedPageBreak/>
        <w:t>ООП ДОО разрабатывается с учетом Примерной ООП, а не на ее основе.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На основе ООП ДОО разрабатываются рабочие программы педагогов.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Примерная программа – учебно-методический документ, финансируемый государством. Сейчас перерабатываются в соответствии с ФГОС, создаются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новые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>. Разработчики ФГОС ДО выступают против единой программ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ы-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должна быть возможность выбора.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Примерные ООП будут опубликованы в Федеральном реестре</w:t>
      </w:r>
      <w:r w:rsidRPr="00797AA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Авторы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Примерных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 ООП должны разработать и представить: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Варианты сетки занятий;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2) Парциальные программы;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3) Формы планирования;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4) Режим дня, жизнедеятельности;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5) Методическое обеспечение;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6) Учебный план;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7) Мониторинг. 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Готовность ДОО к введению 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  <w:u w:val="single"/>
        </w:rPr>
        <w:t>ДО</w:t>
      </w:r>
      <w:proofErr w:type="gramEnd"/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1) Разработана и утверждена ООП ДОО;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2) Нормативно-правовая база приведена в соответствие с 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3) Должностные инструкции разработаны в соответствии с 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4) Определен перечень парциальных программ;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5) Разработаны локальные акты;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6) Определена модель взаимодействия ДОО с социальными партнерами;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7) План методической работы к введению ФГОС </w:t>
      </w:r>
      <w:proofErr w:type="gramStart"/>
      <w:r w:rsidRPr="00797AAF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797AAF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>8) Осуществлено повышение квалификации педагогов;</w:t>
      </w:r>
    </w:p>
    <w:p w:rsidR="00797AAF" w:rsidRPr="00797AAF" w:rsidRDefault="00797AAF" w:rsidP="00797AA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97AAF">
        <w:rPr>
          <w:rFonts w:ascii="Times New Roman" w:eastAsia="Times New Roman" w:hAnsi="Times New Roman" w:cs="Times New Roman"/>
          <w:sz w:val="24"/>
          <w:szCs w:val="24"/>
        </w:rPr>
        <w:t xml:space="preserve">9) Обеспечение кадровых, финансовых условий. </w:t>
      </w:r>
    </w:p>
    <w:p w:rsidR="005E4734" w:rsidRPr="00797AAF" w:rsidRDefault="005E4734">
      <w:pPr>
        <w:rPr>
          <w:rFonts w:ascii="Times New Roman" w:hAnsi="Times New Roman" w:cs="Times New Roman"/>
        </w:rPr>
      </w:pPr>
    </w:p>
    <w:sectPr w:rsidR="005E4734" w:rsidRPr="00797A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>
    <w:useFELayout/>
  </w:compat>
  <w:rsids>
    <w:rsidRoot w:val="00797AAF"/>
    <w:rsid w:val="005E4734"/>
    <w:rsid w:val="00797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97A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97AA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97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83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1120</Words>
  <Characters>6384</Characters>
  <Application>Microsoft Office Word</Application>
  <DocSecurity>0</DocSecurity>
  <Lines>53</Lines>
  <Paragraphs>14</Paragraphs>
  <ScaleCrop>false</ScaleCrop>
  <Company/>
  <LinksUpToDate>false</LinksUpToDate>
  <CharactersWithSpaces>7490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Моё</dc:creator>
  <cp:keywords/>
  <dc:description/>
  <cp:lastModifiedBy>Моё</cp:lastModifiedBy>
  <cp:revision>2</cp:revision>
  <dcterms:created xsi:type="dcterms:W3CDTF">2016-05-18T05:58:00Z</dcterms:created>
  <dcterms:modified xsi:type="dcterms:W3CDTF">2016-05-18T05:58:00Z</dcterms:modified>
</cp:coreProperties>
</file>